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AE" w:rsidRDefault="00253AAE">
      <w:pPr>
        <w:rPr>
          <w:b/>
          <w:sz w:val="28"/>
        </w:rPr>
      </w:pPr>
      <w:r>
        <w:rPr>
          <w:b/>
          <w:sz w:val="28"/>
        </w:rPr>
        <w:t>Incomplete notes from:</w:t>
      </w:r>
    </w:p>
    <w:p w:rsidR="001C714C" w:rsidRPr="001C714C" w:rsidRDefault="001C714C">
      <w:pPr>
        <w:rPr>
          <w:b/>
          <w:sz w:val="28"/>
        </w:rPr>
      </w:pPr>
      <w:r w:rsidRPr="001C714C">
        <w:rPr>
          <w:b/>
          <w:sz w:val="28"/>
        </w:rPr>
        <w:t>Workshop ECOSUPPORT WP2 on May 5 at 9:30</w:t>
      </w:r>
    </w:p>
    <w:p w:rsidR="001C714C" w:rsidRPr="001C714C" w:rsidRDefault="001C714C">
      <w:pPr>
        <w:rPr>
          <w:i/>
        </w:rPr>
      </w:pPr>
      <w:r w:rsidRPr="001C714C">
        <w:rPr>
          <w:i/>
        </w:rPr>
        <w:t xml:space="preserve">Baltic Nest Institute, Kräftriket 10A, </w:t>
      </w:r>
      <w:proofErr w:type="spellStart"/>
      <w:r w:rsidRPr="001C714C">
        <w:rPr>
          <w:i/>
        </w:rPr>
        <w:t>Roslagsvägen</w:t>
      </w:r>
      <w:proofErr w:type="spellEnd"/>
      <w:r w:rsidRPr="001C714C">
        <w:rPr>
          <w:i/>
        </w:rPr>
        <w:t xml:space="preserve"> 101</w:t>
      </w:r>
    </w:p>
    <w:p w:rsidR="001C714C" w:rsidRPr="001C714C" w:rsidRDefault="00253AAE" w:rsidP="001C714C">
      <w:pPr>
        <w:spacing w:after="0"/>
      </w:pPr>
      <w:r>
        <w:t>L</w:t>
      </w:r>
      <w:r w:rsidR="001C714C" w:rsidRPr="001C714C">
        <w:t xml:space="preserve">ist of participants: </w:t>
      </w:r>
    </w:p>
    <w:p w:rsidR="001C714C" w:rsidRPr="001C714C" w:rsidRDefault="001C714C" w:rsidP="001C714C">
      <w:pPr>
        <w:spacing w:after="0"/>
      </w:pPr>
      <w:r w:rsidRPr="001C714C">
        <w:t xml:space="preserve">Bo Gustafsson and Oleg </w:t>
      </w:r>
      <w:proofErr w:type="spellStart"/>
      <w:r w:rsidRPr="001C714C">
        <w:t>Savchuk</w:t>
      </w:r>
      <w:proofErr w:type="spellEnd"/>
      <w:r w:rsidRPr="001C714C">
        <w:t>, BNI</w:t>
      </w:r>
    </w:p>
    <w:p w:rsidR="001C714C" w:rsidRPr="001C714C" w:rsidRDefault="001C714C" w:rsidP="001C714C">
      <w:pPr>
        <w:spacing w:after="0"/>
      </w:pPr>
      <w:r w:rsidRPr="001C714C">
        <w:t xml:space="preserve">Kari </w:t>
      </w:r>
      <w:proofErr w:type="spellStart"/>
      <w:r w:rsidRPr="001C714C">
        <w:t>Eilola</w:t>
      </w:r>
      <w:proofErr w:type="spellEnd"/>
      <w:r w:rsidRPr="001C714C">
        <w:t xml:space="preserve"> and Markus Meier, SMHI</w:t>
      </w:r>
    </w:p>
    <w:p w:rsidR="00253AAE" w:rsidRDefault="001C714C" w:rsidP="001C714C">
      <w:pPr>
        <w:spacing w:after="0"/>
      </w:pPr>
      <w:r w:rsidRPr="001C714C">
        <w:t xml:space="preserve">Ivan </w:t>
      </w:r>
      <w:proofErr w:type="spellStart"/>
      <w:r w:rsidRPr="001C714C">
        <w:t>Kuznetsov</w:t>
      </w:r>
      <w:proofErr w:type="spellEnd"/>
      <w:r w:rsidRPr="001C714C">
        <w:t>, IOW</w:t>
      </w:r>
    </w:p>
    <w:p w:rsidR="001C714C" w:rsidRPr="001C714C" w:rsidRDefault="00253AAE" w:rsidP="001C714C">
      <w:pPr>
        <w:spacing w:after="0"/>
      </w:pPr>
      <w:r>
        <w:t xml:space="preserve">In addition Thorsten </w:t>
      </w:r>
      <w:proofErr w:type="spellStart"/>
      <w:r>
        <w:t>Blenckner</w:t>
      </w:r>
      <w:proofErr w:type="spellEnd"/>
      <w:r>
        <w:t xml:space="preserve"> (BNI) participated for an hour of discussion of interaction with WP3 activities</w:t>
      </w:r>
    </w:p>
    <w:p w:rsidR="007D6FFA" w:rsidRDefault="007D6FFA"/>
    <w:p w:rsidR="001C714C" w:rsidRPr="001C714C" w:rsidRDefault="00253AAE">
      <w:r>
        <w:t>Points discussed were</w:t>
      </w:r>
      <w:r w:rsidR="00996592">
        <w:t>:</w:t>
      </w:r>
    </w:p>
    <w:p w:rsidR="00996592" w:rsidRDefault="001C714C">
      <w:proofErr w:type="gramStart"/>
      <w:r w:rsidRPr="00996592">
        <w:rPr>
          <w:b/>
        </w:rPr>
        <w:t>Status on data</w:t>
      </w:r>
      <w:r w:rsidR="00996592" w:rsidRPr="00996592">
        <w:rPr>
          <w:b/>
        </w:rPr>
        <w:t xml:space="preserve"> for validation (1960-2007 period).</w:t>
      </w:r>
      <w:proofErr w:type="gramEnd"/>
      <w:r w:rsidR="00996592">
        <w:t xml:space="preserve"> Do we have everything we need to complete this task?</w:t>
      </w:r>
    </w:p>
    <w:p w:rsidR="001C714C" w:rsidRPr="001C714C" w:rsidRDefault="00996592">
      <w:r>
        <w:t>Specific data sets are</w:t>
      </w:r>
    </w:p>
    <w:p w:rsidR="001C714C" w:rsidRPr="00996592" w:rsidRDefault="001C714C">
      <w:pPr>
        <w:rPr>
          <w:u w:val="single"/>
        </w:rPr>
      </w:pPr>
      <w:r w:rsidRPr="00996592">
        <w:rPr>
          <w:u w:val="single"/>
        </w:rPr>
        <w:t>Forcing data</w:t>
      </w:r>
    </w:p>
    <w:p w:rsidR="00406434" w:rsidRDefault="001C714C" w:rsidP="001C714C">
      <w:pPr>
        <w:pStyle w:val="ListParagraph"/>
        <w:numPr>
          <w:ilvl w:val="0"/>
          <w:numId w:val="1"/>
        </w:numPr>
      </w:pPr>
      <w:r w:rsidRPr="001C714C">
        <w:t>Atmospheric forcing</w:t>
      </w:r>
    </w:p>
    <w:p w:rsidR="00406434" w:rsidRDefault="009B6DCC" w:rsidP="00406434">
      <w:pPr>
        <w:pStyle w:val="ListParagraph"/>
      </w:pPr>
      <w:r>
        <w:t>These data are i</w:t>
      </w:r>
      <w:r w:rsidR="00406434">
        <w:t xml:space="preserve">n place </w:t>
      </w:r>
      <w:r>
        <w:t xml:space="preserve">and delivered to partners: </w:t>
      </w:r>
      <w:r w:rsidR="00406434">
        <w:t>RCA-ERA40 25km</w:t>
      </w:r>
    </w:p>
    <w:p w:rsidR="001C714C" w:rsidRPr="001C714C" w:rsidRDefault="001C714C" w:rsidP="00406434">
      <w:pPr>
        <w:pStyle w:val="ListParagraph"/>
      </w:pPr>
    </w:p>
    <w:p w:rsidR="00406434" w:rsidRDefault="001C714C" w:rsidP="001C714C">
      <w:pPr>
        <w:pStyle w:val="ListParagraph"/>
        <w:numPr>
          <w:ilvl w:val="0"/>
          <w:numId w:val="1"/>
        </w:numPr>
      </w:pPr>
      <w:r w:rsidRPr="001C714C">
        <w:t>River runoff</w:t>
      </w:r>
    </w:p>
    <w:p w:rsidR="00406434" w:rsidRDefault="00406434" w:rsidP="00406434">
      <w:pPr>
        <w:pStyle w:val="ListParagraph"/>
      </w:pPr>
      <w:r>
        <w:t>Different data sets on river runoff</w:t>
      </w:r>
      <w:r w:rsidR="009B6DCC">
        <w:t xml:space="preserve"> are available at SMHI</w:t>
      </w:r>
      <w:r>
        <w:t xml:space="preserve">. </w:t>
      </w:r>
      <w:r w:rsidR="00721B62">
        <w:t xml:space="preserve">BNI </w:t>
      </w:r>
      <w:r w:rsidR="009B6DCC">
        <w:t xml:space="preserve">should </w:t>
      </w:r>
      <w:r w:rsidR="00721B62">
        <w:t xml:space="preserve">send </w:t>
      </w:r>
      <w:r w:rsidR="009B6DCC">
        <w:t xml:space="preserve">the </w:t>
      </w:r>
      <w:r w:rsidR="00721B62">
        <w:t xml:space="preserve">data </w:t>
      </w:r>
      <w:r w:rsidR="009B6DCC">
        <w:t xml:space="preserve">used at present </w:t>
      </w:r>
      <w:r w:rsidR="00721B62">
        <w:t>to SMHI</w:t>
      </w:r>
      <w:r w:rsidR="009B6DCC">
        <w:t xml:space="preserve"> so that consistency between data sets in RCO-SCOBI and </w:t>
      </w:r>
      <w:proofErr w:type="spellStart"/>
      <w:r w:rsidR="009B6DCC">
        <w:t>Baltsem</w:t>
      </w:r>
      <w:proofErr w:type="spellEnd"/>
      <w:r w:rsidR="009B6DCC">
        <w:t xml:space="preserve"> are obtained.</w:t>
      </w:r>
    </w:p>
    <w:p w:rsidR="00406434" w:rsidRDefault="009B6DCC" w:rsidP="00406434">
      <w:pPr>
        <w:pStyle w:val="ListParagraph"/>
      </w:pPr>
      <w:r>
        <w:t>IOW has it’s own runoff data set; Markus wished for a description of this data set.</w:t>
      </w:r>
    </w:p>
    <w:p w:rsidR="00721B62" w:rsidRDefault="009B6DCC" w:rsidP="00406434">
      <w:pPr>
        <w:pStyle w:val="ListParagraph"/>
      </w:pPr>
      <w:r>
        <w:t xml:space="preserve">The </w:t>
      </w:r>
      <w:r w:rsidR="00721B62">
        <w:t>HELCOM</w:t>
      </w:r>
      <w:r>
        <w:t xml:space="preserve"> compilation of runoff can be used for comparison but since it is limited to more recent years it cannot be used as forcing.</w:t>
      </w:r>
    </w:p>
    <w:p w:rsidR="00721B62" w:rsidRDefault="009B6DCC" w:rsidP="00406434">
      <w:pPr>
        <w:pStyle w:val="ListParagraph"/>
      </w:pPr>
      <w:r>
        <w:t xml:space="preserve">The compilation of </w:t>
      </w:r>
      <w:r w:rsidR="00721B62">
        <w:t>Kattegat-</w:t>
      </w:r>
      <w:proofErr w:type="spellStart"/>
      <w:r w:rsidR="00721B62">
        <w:t>Beltsea</w:t>
      </w:r>
      <w:proofErr w:type="spellEnd"/>
      <w:r w:rsidR="00721B62">
        <w:t xml:space="preserve"> runoff </w:t>
      </w:r>
      <w:r>
        <w:t xml:space="preserve">shall be sent </w:t>
      </w:r>
      <w:r w:rsidR="00721B62">
        <w:t>to SMHI from BNI</w:t>
      </w:r>
    </w:p>
    <w:p w:rsidR="001C714C" w:rsidRPr="001C714C" w:rsidRDefault="001C714C" w:rsidP="00406434">
      <w:pPr>
        <w:pStyle w:val="ListParagraph"/>
      </w:pPr>
    </w:p>
    <w:p w:rsidR="00721B62" w:rsidRDefault="001C714C" w:rsidP="001C714C">
      <w:pPr>
        <w:pStyle w:val="ListParagraph"/>
        <w:numPr>
          <w:ilvl w:val="0"/>
          <w:numId w:val="1"/>
        </w:numPr>
      </w:pPr>
      <w:r w:rsidRPr="001C714C">
        <w:t>Atmospheric nutrient loads</w:t>
      </w:r>
    </w:p>
    <w:p w:rsidR="009B6DCC" w:rsidRDefault="009B6DCC" w:rsidP="009B6DCC">
      <w:pPr>
        <w:pStyle w:val="ListParagraph"/>
      </w:pPr>
      <w:r>
        <w:t>There are some technical problems with implementation of loads in RCO-SCOBI. Otherwise the data set provided by BNI is OK.</w:t>
      </w:r>
    </w:p>
    <w:p w:rsidR="009B6DCC" w:rsidRDefault="009B6DCC" w:rsidP="009B6DCC">
      <w:pPr>
        <w:pStyle w:val="ListParagraph"/>
      </w:pPr>
      <w:r>
        <w:t>IOW sticks with their own loads, however Ivan will try to implement Nest loads</w:t>
      </w:r>
    </w:p>
    <w:p w:rsidR="001C714C" w:rsidRPr="001C714C" w:rsidRDefault="001C714C" w:rsidP="00721B62">
      <w:pPr>
        <w:pStyle w:val="ListParagraph"/>
      </w:pPr>
    </w:p>
    <w:p w:rsidR="008369A6" w:rsidRDefault="001C714C" w:rsidP="001C714C">
      <w:pPr>
        <w:pStyle w:val="ListParagraph"/>
        <w:numPr>
          <w:ilvl w:val="0"/>
          <w:numId w:val="1"/>
        </w:numPr>
      </w:pPr>
      <w:proofErr w:type="spellStart"/>
      <w:r w:rsidRPr="001C714C">
        <w:t>Riverine</w:t>
      </w:r>
      <w:proofErr w:type="spellEnd"/>
      <w:r w:rsidRPr="001C714C">
        <w:t>/point source nutrient loads</w:t>
      </w:r>
    </w:p>
    <w:p w:rsidR="001C714C" w:rsidRPr="001C714C" w:rsidRDefault="009B6DCC" w:rsidP="008369A6">
      <w:pPr>
        <w:pStyle w:val="ListParagraph"/>
      </w:pPr>
      <w:r>
        <w:t>See above</w:t>
      </w:r>
    </w:p>
    <w:p w:rsidR="00240251" w:rsidRDefault="001C714C" w:rsidP="001C714C">
      <w:pPr>
        <w:pStyle w:val="ListParagraph"/>
        <w:numPr>
          <w:ilvl w:val="0"/>
          <w:numId w:val="1"/>
        </w:numPr>
      </w:pPr>
      <w:r w:rsidRPr="001C714C">
        <w:t>Boundary conditions to Skagerrak/North Sea</w:t>
      </w:r>
    </w:p>
    <w:p w:rsidR="00C75CB7" w:rsidRDefault="00C75CB7" w:rsidP="00240251">
      <w:pPr>
        <w:pStyle w:val="ListParagraph"/>
      </w:pPr>
      <w:r>
        <w:t>Compare data sets</w:t>
      </w:r>
    </w:p>
    <w:p w:rsidR="009B6DCC" w:rsidRDefault="003542E4" w:rsidP="009B6DCC">
      <w:pPr>
        <w:pStyle w:val="ListParagraph"/>
      </w:pPr>
      <w:r>
        <w:t>Compare fluxes</w:t>
      </w:r>
      <w:r w:rsidR="009B6DCC">
        <w:t xml:space="preserve">, net fluxes and possibly </w:t>
      </w:r>
      <w:proofErr w:type="gramStart"/>
      <w:r>
        <w:t>M(</w:t>
      </w:r>
      <w:proofErr w:type="gramEnd"/>
      <w:r>
        <w:t xml:space="preserve">S) function </w:t>
      </w:r>
      <w:r w:rsidR="009B6DCC">
        <w:t xml:space="preserve">type averaging </w:t>
      </w:r>
      <w:r>
        <w:t>comparison</w:t>
      </w:r>
    </w:p>
    <w:p w:rsidR="00C75CB7" w:rsidRDefault="00C75CB7" w:rsidP="00E36376">
      <w:pPr>
        <w:pStyle w:val="ListParagraph"/>
        <w:numPr>
          <w:ilvl w:val="0"/>
          <w:numId w:val="1"/>
        </w:numPr>
      </w:pPr>
      <w:r>
        <w:t xml:space="preserve"> Sea levels</w:t>
      </w:r>
    </w:p>
    <w:p w:rsidR="001C714C" w:rsidRPr="001C714C" w:rsidRDefault="00C75CB7" w:rsidP="00240251">
      <w:pPr>
        <w:pStyle w:val="ListParagraph"/>
      </w:pPr>
      <w:r>
        <w:t xml:space="preserve">Different </w:t>
      </w:r>
      <w:r w:rsidR="009B6DCC">
        <w:t>data sets are used, but also boundary condition and model dynamics are quite different so harmonization seems unnecessary</w:t>
      </w:r>
    </w:p>
    <w:p w:rsidR="001C714C" w:rsidRPr="00996592" w:rsidRDefault="001C714C">
      <w:pPr>
        <w:rPr>
          <w:u w:val="single"/>
        </w:rPr>
      </w:pPr>
      <w:r w:rsidRPr="00996592">
        <w:rPr>
          <w:u w:val="single"/>
        </w:rPr>
        <w:t>Initial conditions</w:t>
      </w:r>
    </w:p>
    <w:p w:rsidR="009B6DCC" w:rsidRDefault="001C714C" w:rsidP="001C714C">
      <w:pPr>
        <w:pStyle w:val="ListParagraph"/>
        <w:numPr>
          <w:ilvl w:val="0"/>
          <w:numId w:val="2"/>
        </w:numPr>
      </w:pPr>
      <w:r w:rsidRPr="001C714C">
        <w:t>Sediment nutrient concentrations</w:t>
      </w:r>
    </w:p>
    <w:p w:rsidR="001C714C" w:rsidRPr="001C714C" w:rsidRDefault="009B6DCC" w:rsidP="009B6DCC">
      <w:pPr>
        <w:pStyle w:val="ListParagraph"/>
      </w:pPr>
      <w:proofErr w:type="gramStart"/>
      <w:r>
        <w:t>Difficulties with harmonization due to the different time-scales in sediment dynamics formulations.</w:t>
      </w:r>
      <w:proofErr w:type="gramEnd"/>
      <w:r>
        <w:t xml:space="preserve"> </w:t>
      </w:r>
    </w:p>
    <w:p w:rsidR="006215E0" w:rsidRDefault="001C714C" w:rsidP="001C714C">
      <w:pPr>
        <w:pStyle w:val="ListParagraph"/>
        <w:numPr>
          <w:ilvl w:val="0"/>
          <w:numId w:val="2"/>
        </w:numPr>
      </w:pPr>
      <w:r w:rsidRPr="001C714C">
        <w:t>Water columns concentrations</w:t>
      </w:r>
    </w:p>
    <w:p w:rsidR="001C714C" w:rsidRPr="001C714C" w:rsidRDefault="006215E0" w:rsidP="006215E0">
      <w:pPr>
        <w:pStyle w:val="ListParagraph"/>
      </w:pPr>
      <w:r>
        <w:t>Kari started a bit, only data for PO4</w:t>
      </w:r>
    </w:p>
    <w:p w:rsidR="00996592" w:rsidRPr="00996592" w:rsidRDefault="00996592">
      <w:pPr>
        <w:rPr>
          <w:u w:val="single"/>
        </w:rPr>
      </w:pPr>
      <w:r w:rsidRPr="00996592">
        <w:rPr>
          <w:u w:val="single"/>
        </w:rPr>
        <w:t>Validation data</w:t>
      </w:r>
    </w:p>
    <w:p w:rsidR="006215E0" w:rsidRDefault="00996592" w:rsidP="00996592">
      <w:pPr>
        <w:pStyle w:val="ListParagraph"/>
        <w:numPr>
          <w:ilvl w:val="0"/>
          <w:numId w:val="3"/>
        </w:numPr>
      </w:pPr>
      <w:r>
        <w:t>Water column concentrations (time-series)</w:t>
      </w:r>
    </w:p>
    <w:p w:rsidR="00996592" w:rsidRDefault="00996592" w:rsidP="006215E0">
      <w:pPr>
        <w:pStyle w:val="ListParagraph"/>
      </w:pPr>
    </w:p>
    <w:p w:rsidR="00E36376" w:rsidRDefault="00996592" w:rsidP="00E36376">
      <w:pPr>
        <w:pStyle w:val="ListParagraph"/>
        <w:numPr>
          <w:ilvl w:val="0"/>
          <w:numId w:val="3"/>
        </w:numPr>
      </w:pPr>
      <w:r>
        <w:t>Water column concentrations (spatial fields)</w:t>
      </w:r>
    </w:p>
    <w:p w:rsidR="00296302" w:rsidRDefault="00E36376" w:rsidP="00E36376">
      <w:pPr>
        <w:pStyle w:val="ListParagraph"/>
      </w:pPr>
      <w:proofErr w:type="gramStart"/>
      <w:r>
        <w:t>Unified fields needs</w:t>
      </w:r>
      <w:proofErr w:type="gramEnd"/>
      <w:r>
        <w:t xml:space="preserve"> to be plotted, </w:t>
      </w:r>
      <w:r w:rsidR="00296302">
        <w:t>Kari will supply format specification</w:t>
      </w:r>
      <w:r>
        <w:t xml:space="preserve"> and BNI will deliver fields from BED.</w:t>
      </w:r>
    </w:p>
    <w:p w:rsidR="00996592" w:rsidRDefault="00996592" w:rsidP="00296302">
      <w:pPr>
        <w:pStyle w:val="ListParagraph"/>
      </w:pPr>
    </w:p>
    <w:p w:rsidR="00296302" w:rsidRDefault="00996592" w:rsidP="007D6FFA">
      <w:pPr>
        <w:pStyle w:val="ListParagraph"/>
        <w:numPr>
          <w:ilvl w:val="0"/>
          <w:numId w:val="3"/>
        </w:numPr>
      </w:pPr>
      <w:r>
        <w:t>Cod reproduction volume and hypoxic area</w:t>
      </w:r>
    </w:p>
    <w:p w:rsidR="00005EAB" w:rsidRDefault="00E44B19" w:rsidP="00296302">
      <w:pPr>
        <w:pStyle w:val="ListParagraph"/>
      </w:pPr>
      <w:r>
        <w:t xml:space="preserve">Send data from RCO-SCOBI </w:t>
      </w:r>
      <w:r w:rsidR="00E36376">
        <w:t xml:space="preserve">and </w:t>
      </w:r>
      <w:r>
        <w:t>existing run to WP3 for the moment.</w:t>
      </w:r>
    </w:p>
    <w:p w:rsidR="00DD2236" w:rsidRDefault="000C4AA6" w:rsidP="00296302">
      <w:pPr>
        <w:pStyle w:val="ListParagraph"/>
      </w:pPr>
      <w:r>
        <w:t xml:space="preserve">BNI compare </w:t>
      </w:r>
      <w:proofErr w:type="spellStart"/>
      <w:proofErr w:type="gramStart"/>
      <w:r>
        <w:t>Brians</w:t>
      </w:r>
      <w:proofErr w:type="spellEnd"/>
      <w:proofErr w:type="gramEnd"/>
      <w:r>
        <w:t xml:space="preserve"> data with BED data.</w:t>
      </w:r>
    </w:p>
    <w:p w:rsidR="00DD2236" w:rsidRDefault="00DD2236" w:rsidP="00296302">
      <w:pPr>
        <w:pStyle w:val="ListParagraph"/>
      </w:pPr>
    </w:p>
    <w:p w:rsidR="00DD2236" w:rsidRDefault="00DD2236" w:rsidP="00E36376">
      <w:pPr>
        <w:pStyle w:val="ListParagraph"/>
        <w:numPr>
          <w:ilvl w:val="0"/>
          <w:numId w:val="3"/>
        </w:numPr>
      </w:pPr>
      <w:proofErr w:type="gramStart"/>
      <w:r>
        <w:t>data</w:t>
      </w:r>
      <w:proofErr w:type="gramEnd"/>
      <w:r>
        <w:t xml:space="preserve"> set on PP </w:t>
      </w:r>
      <w:proofErr w:type="spellStart"/>
      <w:r>
        <w:t>Chl</w:t>
      </w:r>
      <w:proofErr w:type="spellEnd"/>
      <w:r>
        <w:t>-a etc</w:t>
      </w:r>
      <w:r w:rsidR="00E36376">
        <w:t>. Bo and Thorsten will initiate the production of a compilation suitable for model validation.</w:t>
      </w:r>
    </w:p>
    <w:p w:rsidR="00996592" w:rsidRDefault="00996592" w:rsidP="00296302">
      <w:pPr>
        <w:pStyle w:val="ListParagraph"/>
      </w:pPr>
    </w:p>
    <w:p w:rsidR="00005EAB" w:rsidRDefault="00996592">
      <w:proofErr w:type="gramStart"/>
      <w:r w:rsidRPr="00996592">
        <w:rPr>
          <w:b/>
        </w:rPr>
        <w:t>Status on models for completing validation.</w:t>
      </w:r>
      <w:proofErr w:type="gramEnd"/>
      <w:r w:rsidRPr="00996592">
        <w:rPr>
          <w:b/>
        </w:rPr>
        <w:t xml:space="preserve"> </w:t>
      </w:r>
      <w:r>
        <w:t>Are all models ready and able to deliver “final” outputs?</w:t>
      </w:r>
    </w:p>
    <w:p w:rsidR="000C4AA6" w:rsidRDefault="000C4AA6">
      <w:r>
        <w:t>Oleg ready by June 10!</w:t>
      </w:r>
    </w:p>
    <w:p w:rsidR="000C4AA6" w:rsidRDefault="000C4AA6">
      <w:r>
        <w:t>Ivan ready to deliver!</w:t>
      </w:r>
    </w:p>
    <w:p w:rsidR="00B875D5" w:rsidRDefault="000C4AA6">
      <w:r>
        <w:t xml:space="preserve">WP3 delivery August 15! </w:t>
      </w:r>
      <w:proofErr w:type="gramStart"/>
      <w:r>
        <w:t xml:space="preserve">One </w:t>
      </w:r>
      <w:proofErr w:type="spellStart"/>
      <w:r>
        <w:t>hindcast</w:t>
      </w:r>
      <w:proofErr w:type="spellEnd"/>
      <w:r>
        <w:t xml:space="preserve"> and one climate scenario.</w:t>
      </w:r>
      <w:proofErr w:type="gramEnd"/>
    </w:p>
    <w:p w:rsidR="00402773" w:rsidRDefault="00E36376">
      <w:proofErr w:type="spellStart"/>
      <w:r>
        <w:t>Ecosim/Ecopath</w:t>
      </w:r>
      <w:proofErr w:type="spellEnd"/>
      <w:r>
        <w:t xml:space="preserve"> needs a</w:t>
      </w:r>
      <w:r w:rsidR="00B875D5">
        <w:t>nnual resolution T august</w:t>
      </w:r>
      <w:r>
        <w:t>, T spring, salinity and PP</w:t>
      </w:r>
    </w:p>
    <w:p w:rsidR="0031004B" w:rsidRDefault="00402773">
      <w:r>
        <w:t>Kari coordinat</w:t>
      </w:r>
      <w:r w:rsidR="00E36376">
        <w:t>es deliverable to Brian of already existing model</w:t>
      </w:r>
      <w:r>
        <w:t xml:space="preserve"> data.</w:t>
      </w:r>
    </w:p>
    <w:p w:rsidR="00996592" w:rsidRDefault="0031004B">
      <w:r>
        <w:t xml:space="preserve">Kari coordinates paper! </w:t>
      </w:r>
      <w:proofErr w:type="gramStart"/>
      <w:r>
        <w:t>First draft and task list before the summer, completion during autumn.</w:t>
      </w:r>
      <w:proofErr w:type="gramEnd"/>
    </w:p>
    <w:p w:rsidR="00E27E34" w:rsidRDefault="00996592">
      <w:pPr>
        <w:rPr>
          <w:b/>
        </w:rPr>
      </w:pPr>
      <w:r w:rsidRPr="00E27E34">
        <w:rPr>
          <w:b/>
        </w:rPr>
        <w:t xml:space="preserve">Status on forcing for long-term </w:t>
      </w:r>
      <w:proofErr w:type="spellStart"/>
      <w:r w:rsidRPr="00E27E34">
        <w:rPr>
          <w:b/>
        </w:rPr>
        <w:t>hindcast</w:t>
      </w:r>
      <w:proofErr w:type="spellEnd"/>
      <w:r w:rsidR="00E27E34" w:rsidRPr="00E27E34">
        <w:rPr>
          <w:b/>
        </w:rPr>
        <w:t xml:space="preserve"> (1850-2007) </w:t>
      </w:r>
    </w:p>
    <w:p w:rsidR="00802A1E" w:rsidRDefault="00E36376">
      <w:r>
        <w:t>Atmospheric forcing a</w:t>
      </w:r>
      <w:r w:rsidR="00802A1E" w:rsidRPr="00802A1E">
        <w:t>vailable</w:t>
      </w:r>
    </w:p>
    <w:p w:rsidR="00402773" w:rsidRPr="00802A1E" w:rsidRDefault="00802A1E">
      <w:r>
        <w:t xml:space="preserve">No runoff available, two data sets </w:t>
      </w:r>
      <w:r w:rsidR="00E36376">
        <w:t xml:space="preserve">possible </w:t>
      </w:r>
      <w:r>
        <w:t xml:space="preserve">Hansson – </w:t>
      </w:r>
      <w:proofErr w:type="spellStart"/>
      <w:r>
        <w:t>Omstedt</w:t>
      </w:r>
      <w:proofErr w:type="spellEnd"/>
      <w:r>
        <w:t xml:space="preserve"> and Meier-</w:t>
      </w:r>
      <w:proofErr w:type="spellStart"/>
      <w:r>
        <w:t>Kauker</w:t>
      </w:r>
      <w:proofErr w:type="spellEnd"/>
      <w:r>
        <w:t xml:space="preserve"> </w:t>
      </w:r>
    </w:p>
    <w:p w:rsidR="00E24BD4" w:rsidRDefault="002443CC">
      <w:r>
        <w:t>Continue to evaluate long-term reconstructed load</w:t>
      </w:r>
      <w:r w:rsidR="00E24BD4">
        <w:t>s</w:t>
      </w:r>
    </w:p>
    <w:p w:rsidR="00DD2236" w:rsidRPr="00B45854" w:rsidRDefault="00E24BD4">
      <w:r>
        <w:t xml:space="preserve">Possibly </w:t>
      </w:r>
      <w:r w:rsidR="00E36376">
        <w:t>analyze</w:t>
      </w:r>
      <w:r>
        <w:t xml:space="preserve"> deposition data set further, wait for </w:t>
      </w:r>
      <w:proofErr w:type="spellStart"/>
      <w:r>
        <w:t>Thuila</w:t>
      </w:r>
      <w:proofErr w:type="spellEnd"/>
    </w:p>
    <w:p w:rsidR="00396744" w:rsidRDefault="00396744">
      <w:pPr>
        <w:rPr>
          <w:b/>
        </w:rPr>
      </w:pPr>
    </w:p>
    <w:p w:rsidR="00996592" w:rsidRPr="00E27E34" w:rsidRDefault="00E27E34">
      <w:pPr>
        <w:rPr>
          <w:b/>
        </w:rPr>
      </w:pPr>
      <w:r>
        <w:rPr>
          <w:b/>
        </w:rPr>
        <w:t>Status on climate scenario forcing (1960-2100)</w:t>
      </w:r>
    </w:p>
    <w:p w:rsidR="00E24BD4" w:rsidRDefault="00B45854">
      <w:r>
        <w:t xml:space="preserve">Two </w:t>
      </w:r>
      <w:r w:rsidR="00E36376">
        <w:t xml:space="preserve">atmospheric </w:t>
      </w:r>
      <w:r>
        <w:t>scenarios</w:t>
      </w:r>
      <w:r w:rsidR="00E36376">
        <w:t xml:space="preserve"> available and delivered</w:t>
      </w:r>
    </w:p>
    <w:p w:rsidR="00A05A3E" w:rsidRDefault="00E24BD4">
      <w:r>
        <w:t>QF and sea level will be delivered from SMHI</w:t>
      </w:r>
    </w:p>
    <w:p w:rsidR="00396744" w:rsidRDefault="00A05A3E">
      <w:r>
        <w:t xml:space="preserve">Load extrapolation from for example 1994-2008 concentrations. </w:t>
      </w:r>
    </w:p>
    <w:p w:rsidR="00396744" w:rsidRDefault="00E36376">
      <w:r>
        <w:t>Similar s</w:t>
      </w:r>
      <w:r w:rsidR="00396744">
        <w:t xml:space="preserve">imple </w:t>
      </w:r>
      <w:r>
        <w:t>method</w:t>
      </w:r>
      <w:r w:rsidR="00396744">
        <w:t xml:space="preserve"> for atmospheric loads, Markus checks out.</w:t>
      </w:r>
      <w:r>
        <w:t xml:space="preserve"> How should with do with possible bias in control period of climate runs if we go for concentration approach?</w:t>
      </w:r>
    </w:p>
    <w:p w:rsidR="007D6FFA" w:rsidRDefault="007D6FFA"/>
    <w:p w:rsidR="00996592" w:rsidRDefault="007D6FFA">
      <w:r w:rsidRPr="007D6FFA">
        <w:rPr>
          <w:b/>
        </w:rPr>
        <w:t>Validation methods</w:t>
      </w:r>
      <w:r>
        <w:t xml:space="preserve"> – updates or changes compared to previous report</w:t>
      </w:r>
    </w:p>
    <w:p w:rsidR="00E36376" w:rsidRDefault="00E36376">
      <w:r>
        <w:t>Possibly we could include also Taylor diagrams, but correlation analysis is not suitable for all parameters and places, e.g., deep-waters with episodic variability.</w:t>
      </w:r>
    </w:p>
    <w:p w:rsidR="007D6FFA" w:rsidRDefault="007D6FFA"/>
    <w:p w:rsidR="007D6FFA" w:rsidRDefault="007D6FFA">
      <w:r w:rsidRPr="007D6FFA">
        <w:rPr>
          <w:b/>
        </w:rPr>
        <w:t>Process studies</w:t>
      </w:r>
      <w:r w:rsidR="002D79CC">
        <w:t xml:space="preserve"> - </w:t>
      </w:r>
      <w:r>
        <w:t>what needs to be resolved? For example, the discussion on sediment nutrient storage and time-scales initiated by Kari last year</w:t>
      </w:r>
    </w:p>
    <w:p w:rsidR="007D6FFA" w:rsidRDefault="00E36376">
      <w:r>
        <w:t xml:space="preserve">Oleg will do some experiments with </w:t>
      </w:r>
      <w:proofErr w:type="spellStart"/>
      <w:r>
        <w:t>Baltsem</w:t>
      </w:r>
      <w:proofErr w:type="spellEnd"/>
      <w:r>
        <w:t xml:space="preserve"> during spring.</w:t>
      </w:r>
    </w:p>
    <w:p w:rsidR="001C714C" w:rsidRPr="001C714C" w:rsidRDefault="007D6FFA">
      <w:r w:rsidRPr="007D6FFA">
        <w:rPr>
          <w:b/>
        </w:rPr>
        <w:t>Ensemble modeling methods</w:t>
      </w:r>
      <w:r>
        <w:t xml:space="preserve"> – how shall we compile and present scenarios</w:t>
      </w:r>
    </w:p>
    <w:p w:rsidR="001C714C" w:rsidRPr="001C714C" w:rsidRDefault="00E36376">
      <w:r>
        <w:t>Discussion postponed</w:t>
      </w:r>
    </w:p>
    <w:p w:rsidR="001C714C" w:rsidRPr="001C714C" w:rsidRDefault="001C714C"/>
    <w:sectPr w:rsidR="001C714C" w:rsidRPr="001C714C" w:rsidSect="001C714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1366D"/>
    <w:multiLevelType w:val="hybridMultilevel"/>
    <w:tmpl w:val="0082F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B2493"/>
    <w:multiLevelType w:val="hybridMultilevel"/>
    <w:tmpl w:val="ED1CE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C2167"/>
    <w:multiLevelType w:val="hybridMultilevel"/>
    <w:tmpl w:val="297E4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C714C"/>
    <w:rsid w:val="00005EAB"/>
    <w:rsid w:val="000C4AA6"/>
    <w:rsid w:val="001C714C"/>
    <w:rsid w:val="00240251"/>
    <w:rsid w:val="002443CC"/>
    <w:rsid w:val="00253AAE"/>
    <w:rsid w:val="00296302"/>
    <w:rsid w:val="002D79CC"/>
    <w:rsid w:val="0031004B"/>
    <w:rsid w:val="003542E4"/>
    <w:rsid w:val="00396744"/>
    <w:rsid w:val="00402773"/>
    <w:rsid w:val="00406434"/>
    <w:rsid w:val="005A7955"/>
    <w:rsid w:val="006215E0"/>
    <w:rsid w:val="00721B62"/>
    <w:rsid w:val="007D6FFA"/>
    <w:rsid w:val="00802A1E"/>
    <w:rsid w:val="008369A6"/>
    <w:rsid w:val="0093229E"/>
    <w:rsid w:val="00996592"/>
    <w:rsid w:val="009B6DCC"/>
    <w:rsid w:val="00A05A3E"/>
    <w:rsid w:val="00B45854"/>
    <w:rsid w:val="00B875D5"/>
    <w:rsid w:val="00C75CB7"/>
    <w:rsid w:val="00DD2236"/>
    <w:rsid w:val="00E24BD4"/>
    <w:rsid w:val="00E27E34"/>
    <w:rsid w:val="00E36376"/>
    <w:rsid w:val="00E44B19"/>
    <w:rsid w:val="00FA095D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901F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C7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393</Words>
  <Characters>2243</Characters>
  <Application>Microsoft Macintosh Word</Application>
  <DocSecurity>0</DocSecurity>
  <Lines>18</Lines>
  <Paragraphs>4</Paragraphs>
  <ScaleCrop>false</ScaleCrop>
  <Company>Baltic Nest Institute, Stockholm University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Gustafsson</dc:creator>
  <cp:keywords/>
  <cp:lastModifiedBy>Bo Gustafsson</cp:lastModifiedBy>
  <cp:revision>3</cp:revision>
  <dcterms:created xsi:type="dcterms:W3CDTF">2010-05-05T15:45:00Z</dcterms:created>
  <dcterms:modified xsi:type="dcterms:W3CDTF">2010-05-05T16:05:00Z</dcterms:modified>
</cp:coreProperties>
</file>